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F5B" w:rsidRDefault="00377F5B" w:rsidP="00377F5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-381000</wp:posOffset>
                </wp:positionV>
                <wp:extent cx="409575" cy="3429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4DE5E1" id="Прямоугольник 2" o:spid="_x0000_s1026" style="position:absolute;margin-left:202.2pt;margin-top:-30pt;width:32.25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" fillcolor="white [3201]" strokecolor="white [3212]" strokeweight="2pt"/>
            </w:pict>
          </mc:Fallback>
        </mc:AlternateContent>
      </w: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377F5B" w:rsidRPr="00377F5B" w:rsidRDefault="00377F5B" w:rsidP="00377F5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Инспекции Федеральной налоговой службы № 3 по г. Краснодару</w:t>
      </w:r>
    </w:p>
    <w:p w:rsidR="00377F5B" w:rsidRPr="00045306" w:rsidRDefault="00377F5B" w:rsidP="00377F5B">
      <w:pPr>
        <w:ind w:left="524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:rsidR="00377F5B" w:rsidRPr="00377F5B" w:rsidRDefault="00377F5B" w:rsidP="00377F5B">
      <w:pPr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     А.Р. Саркисян</w:t>
      </w:r>
    </w:p>
    <w:p w:rsidR="00377F5B" w:rsidRPr="00377F5B" w:rsidRDefault="00377F5B" w:rsidP="00377F5B">
      <w:pPr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 20___ года</w:t>
      </w:r>
    </w:p>
    <w:p w:rsidR="00377F5B" w:rsidRDefault="00377F5B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690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53653D" w:rsidRPr="00746908" w:rsidRDefault="00DA6B50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Старшего специалиста 2 разряда </w:t>
      </w:r>
      <w:r w:rsidR="0072559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отдела камеральных проверок №1</w:t>
      </w: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4690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Инспекции Федеральной налоговой службы № 3 по г. Краснодару</w:t>
      </w: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469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(наименование территориального органа ФНС России в Краснодарском крае)</w:t>
      </w:r>
    </w:p>
    <w:p w:rsidR="00B82D5F" w:rsidRPr="00746908" w:rsidRDefault="00B82D5F" w:rsidP="00B82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0BA3" w:rsidRPr="00746908" w:rsidRDefault="00960BA3" w:rsidP="00960BA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</w:pPr>
      <w:r w:rsidRPr="0074690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>I. Общие положения</w:t>
      </w:r>
    </w:p>
    <w:p w:rsidR="00960BA3" w:rsidRPr="00746908" w:rsidRDefault="00960BA3" w:rsidP="00960BA3">
      <w:pPr>
        <w:tabs>
          <w:tab w:val="left" w:pos="3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BA3" w:rsidRPr="00746908" w:rsidRDefault="00960BA3" w:rsidP="00960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Инспекции Федеральной налоговой службы № 3 по г. Краснодару относится к старшей группе должностей государственной гражданской службы Российской Федерации категории «специалисты».</w:t>
      </w:r>
    </w:p>
    <w:p w:rsidR="00960BA3" w:rsidRPr="00746908" w:rsidRDefault="00960BA3" w:rsidP="00960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– </w:t>
      </w:r>
      <w:r w:rsidR="007C1394" w:rsidRPr="007C1394">
        <w:rPr>
          <w:rFonts w:ascii="Times New Roman" w:eastAsia="Times New Roman" w:hAnsi="Times New Roman" w:cs="Times New Roman"/>
          <w:sz w:val="24"/>
          <w:szCs w:val="24"/>
          <w:lang w:eastAsia="ru-RU"/>
        </w:rPr>
        <w:t>11-4-4-089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03EDB" w:rsidRDefault="00960BA3" w:rsidP="00BE7B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Регулирование финансовой д</w:t>
      </w:r>
      <w:r w:rsidR="00BE7B4E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 и финансовых рынков, р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егулирование налоговой деятельности</w:t>
      </w:r>
      <w:r w:rsidR="00BE7B4E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03EDB" w:rsidRDefault="00960BA3" w:rsidP="004A7A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деятельности служебной деятельности </w:t>
      </w:r>
      <w:r w:rsidR="00C00F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в сфере н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алога на добавленную стоимость,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акцизами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ествление налогового контроля, р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егулирование валютной сферы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03EDB" w:rsidRDefault="00960BA3" w:rsidP="00960B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D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="00DA6B50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осуществляются приказом Инспекции Федеральной налоговой службы № 3 по г. Краснодару (далее – Инспекция).</w:t>
      </w:r>
    </w:p>
    <w:p w:rsidR="0053653D" w:rsidRPr="00D03EDB" w:rsidRDefault="00960BA3" w:rsidP="002476E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D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A6B50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епосредственно</w:t>
      </w:r>
      <w:r w:rsidR="002476EC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подчиняется начальнику отдела.</w:t>
      </w:r>
    </w:p>
    <w:p w:rsidR="0053653D" w:rsidRPr="00D03EDB" w:rsidRDefault="0053653D" w:rsidP="00536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7B4E" w:rsidRPr="00D03EDB" w:rsidRDefault="00BE7B4E" w:rsidP="00960B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 Квалификационные требования</w:t>
      </w:r>
    </w:p>
    <w:p w:rsidR="00960BA3" w:rsidRPr="00D03EDB" w:rsidRDefault="00960BA3" w:rsidP="00960B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960BA3" w:rsidRPr="00D03EDB" w:rsidRDefault="00960BA3" w:rsidP="00960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BA3" w:rsidRPr="00D03EDB" w:rsidRDefault="00960BA3" w:rsidP="00960BA3">
      <w:pPr>
        <w:shd w:val="clear" w:color="auto" w:fill="FFFFFF"/>
        <w:tabs>
          <w:tab w:val="left" w:pos="0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D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="00DA6B50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960BA3" w:rsidRPr="00D03EDB" w:rsidRDefault="00960BA3" w:rsidP="00960BA3">
      <w:pPr>
        <w:widowControl w:val="0"/>
        <w:autoSpaceDE w:val="0"/>
        <w:autoSpaceDN w:val="0"/>
        <w:adjustRightInd w:val="0"/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не ниже уровня </w:t>
      </w:r>
      <w:proofErr w:type="spellStart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специальности направлению подготовки</w:t>
      </w:r>
      <w:r w:rsidRPr="00D03E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«Экономика», «Национальная экономика», «Экономика и управление», «Бухгалтерский учет и аудит», «Бухгалтерский учет, анализ и аудит», «Налоги и налогообложение», «Государственное и муниципальное управление», «Финансы и кредит», «Прикладная информатика в экономике», «Информационные системы в экономике». «Менеджмент</w:t>
      </w:r>
      <w:proofErr w:type="gramStart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».,</w:t>
      </w:r>
      <w:proofErr w:type="gramEnd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«Коммерция», «Юриспруденция»,</w:t>
      </w:r>
      <w:r w:rsidR="00552E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  <w:r w:rsidRPr="003C1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установлено соответствие указанным специальностям и направлениям подготовки.</w:t>
      </w:r>
    </w:p>
    <w:p w:rsidR="00960BA3" w:rsidRPr="00D03EDB" w:rsidRDefault="00960BA3" w:rsidP="00960BA3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Квалификационные требования к стажу гражданской службы или стажу по специальности – не предъявляются.</w:t>
      </w:r>
    </w:p>
    <w:p w:rsidR="00960BA3" w:rsidRPr="00D03EDB" w:rsidRDefault="00486303" w:rsidP="00960B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государственного языка Российской Федерации (русского языка);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Конституции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знаниям и умениям в области информационно-коммуникационных технологий: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информационной безопасности и защиты информации;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положений законодательства о персональных данных;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общих принципов функционирования системы электронного документооборота;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положений законодательства об электронной подписи;</w:t>
      </w:r>
    </w:p>
    <w:p w:rsidR="003500C5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 по применению персонального компьютера</w:t>
      </w:r>
      <w:r w:rsidR="004A7A8D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</w:t>
      </w:r>
      <w:r w:rsidR="004A7A8D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профессиональных знаний</w:t>
      </w: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</w:t>
      </w:r>
      <w:r w:rsidR="0048630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ательства Российской Федерации:</w:t>
      </w:r>
    </w:p>
    <w:p w:rsidR="00552E8D" w:rsidRPr="00D03EDB" w:rsidRDefault="000243E2" w:rsidP="00DF150E">
      <w:pPr>
        <w:pStyle w:val="ConsPlusNormal"/>
        <w:ind w:firstLine="394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включая Конституцию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</w:t>
      </w:r>
      <w:r w:rsidR="00552E8D" w:rsidRPr="00D03EDB">
        <w:rPr>
          <w:rFonts w:ascii="Times New Roman" w:hAnsi="Times New Roman" w:cs="Times New Roman"/>
          <w:sz w:val="24"/>
          <w:szCs w:val="24"/>
        </w:rPr>
        <w:t xml:space="preserve"> </w:t>
      </w:r>
      <w:r w:rsidRPr="00D03EDB">
        <w:rPr>
          <w:rFonts w:ascii="Times New Roman" w:hAnsi="Times New Roman" w:cs="Times New Roman"/>
          <w:sz w:val="24"/>
          <w:szCs w:val="24"/>
        </w:rPr>
        <w:t>гражданским служащим должностных обязанностей.</w:t>
      </w:r>
    </w:p>
    <w:p w:rsidR="000243E2" w:rsidRPr="00DF150E" w:rsidRDefault="000243E2" w:rsidP="00552E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52E8D" w:rsidRPr="00DF150E">
        <w:rPr>
          <w:rFonts w:ascii="Times New Roman" w:hAnsi="Times New Roman" w:cs="Times New Roman"/>
          <w:sz w:val="24"/>
          <w:szCs w:val="24"/>
        </w:rPr>
        <w:t>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Осуществление налогового контроля по средствам проведения камеральных проверок: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lastRenderedPageBreak/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Регулирование в сфере налогообложения акцизами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F150E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DF150E">
        <w:rPr>
          <w:rFonts w:ascii="Times New Roman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DF150E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DF150E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заполнения".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Регулирование в части валютный контроль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Федеральный закон от 15 июля 1995 г. N 101-ФЗ "О международных договорах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января 1993 г. N 11 "О порядке опубликования международных договоров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июля 2012 г. N 970 "Об официальном опубликовании временно применяемых международных договоров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15.8. Договор о Евразийском экономическом союзе (подписан в г. Астана 29 мая 2014 г.);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положение о порядке передачи уполномоченными банками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регулирования, утвержденное Банком России от 20 июля 2007 г. N 308-П.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контроль в связи с осуществлением сделок между взаимозависимыми лицами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lastRenderedPageBreak/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Минфина России от 13 ноября 2008 г. № 108н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DF150E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DF150E">
        <w:rPr>
          <w:rFonts w:ascii="Times New Roman" w:hAnsi="Times New Roman" w:cs="Times New Roman"/>
          <w:sz w:val="24"/>
          <w:szCs w:val="24"/>
        </w:rPr>
        <w:t xml:space="preserve"> России от 30 октября 2012 г. № 1598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26 марта 2012 г. № ММВ-7-13/182@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26 ноября 2012 г. № ММВ-7-13/907@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полноты исчисления и уплаты налогов в связи с совершением сделок между взаимозависимыми лицами»;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27 августа 2013 г. № ММВ-7-13/292@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 внесении изменений в Приказы ФНС России от 6 марта 2007 г.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№ ММ-3-06/106@, от 31 мая 2007 г. № ММ-3-06/338@»;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19 ноября 2013 г. № ММВ-7-13/512@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24 апреля 2015 г. № ММВ-7-14/177@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E1790F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 xml:space="preserve">В должностной регламент государственного гражданского служащего могут быть </w:t>
      </w:r>
      <w:r w:rsidRPr="00DF150E">
        <w:rPr>
          <w:rFonts w:ascii="Times New Roman" w:hAnsi="Times New Roman" w:cs="Times New Roman"/>
          <w:sz w:val="24"/>
          <w:szCs w:val="24"/>
        </w:rPr>
        <w:lastRenderedPageBreak/>
        <w:t>включены иные правовые акты, знание которых необходимо для надлежащего исполнения гражданским служащим должностных обязанностей</w:t>
      </w:r>
      <w:r w:rsidR="00E1790F" w:rsidRPr="00DF150E">
        <w:rPr>
          <w:rFonts w:ascii="Times New Roman" w:hAnsi="Times New Roman" w:cs="Times New Roman"/>
          <w:sz w:val="24"/>
          <w:szCs w:val="24"/>
        </w:rPr>
        <w:t>.</w:t>
      </w:r>
    </w:p>
    <w:p w:rsidR="00E1790F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6.4.2. Иные профессиональные знания: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налоговой базы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расчетно-экономическая деятельность в сфере 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добавленную стоимость.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 по средствам проведения камеральных проверок: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налогового контроля, порядок проведения контрольных мероприятий;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части валютного контроля: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 международных договорах;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с денежными средствами или имуществом, подлежащие обязательному контролю;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органов, осуществляющих операции с денежными средствами или иным имуществом;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валютного регулирования;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репатриация резидентами иностранной валюты и валюты Российской Федерации;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международных договоров и схем, действующих в валютной сфере.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контроль в связи с осуществлением сделок между взаимозависимыми лицами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методы трансфертного ценообразования;</w:t>
      </w:r>
    </w:p>
    <w:p w:rsidR="00552E8D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определения рыночных цен для целей налогообложения;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функционального анализа и выбор метода ценообразования для налоговых целей;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ценообразование в сделках с нематериальными активами для налоговых целей;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определение рыночного интервала рентабельности;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512F55" w:rsidRPr="00DF150E" w:rsidRDefault="00171B1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возможные пути предотвращения/</w:t>
      </w:r>
      <w:r w:rsidR="00512F55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 споров с налоговыми органами по вопросам, связанным с контролем цен для целей налогообложения;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60BA3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соглашения о ценообразовании для целей налогообложения</w:t>
      </w:r>
      <w:r w:rsidR="00E1790F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34C9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6.5. Наличие функциональных знаний</w:t>
      </w:r>
      <w:r w:rsidR="00FD34C9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="00FD34C9"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 сфере законодательства Российской Федерации: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принципы, методы, технологии и механизмы осуществления контроля (надзора);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виды, назначение и технологии организации проверочных процедур;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понятие единого реестра проверок, процедура его формирования;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процедура организации проверки: порядок, этапы, инструменты проведения;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ограничения при проведении проверочных процедур;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меры, принимаемые по результатам проверки;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плановые (рейдовые) осмотры;</w:t>
      </w:r>
    </w:p>
    <w:p w:rsidR="00960BA3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основания проведения и особенности внеплановых проверок.</w:t>
      </w:r>
    </w:p>
    <w:p w:rsidR="00960BA3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умения;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изменениями.</w:t>
      </w:r>
    </w:p>
    <w:p w:rsidR="003500C5" w:rsidRPr="00DF150E" w:rsidRDefault="00960BA3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r w:rsidR="003500C5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Профессиональные умения: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налога на добавленную стоимость: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</w:t>
      </w:r>
      <w:r w:rsidR="00121C59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акта по результатам проведения камеральной налоговой проверки</w:t>
      </w:r>
      <w:r w:rsidR="00121C59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контроль в связи с осуществлением сделок между взаимозависимыми лицами: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960BA3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960BA3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5619C0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5619C0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плановых и внеплановых выездных проверок;</w:t>
      </w:r>
    </w:p>
    <w:p w:rsidR="005619C0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60BA3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D03EDB" w:rsidRDefault="00D03EDB" w:rsidP="0078023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78023C" w:rsidRPr="00746908" w:rsidRDefault="0078023C" w:rsidP="0078023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Ш. Должностные обязанности, права и ответственность</w:t>
      </w:r>
    </w:p>
    <w:p w:rsidR="0078023C" w:rsidRPr="00746908" w:rsidRDefault="0078023C" w:rsidP="0078023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78023C" w:rsidRPr="00746908" w:rsidRDefault="0078023C" w:rsidP="00001D5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7. Основные права и обязанности </w:t>
      </w:r>
      <w:r w:rsidR="00C00F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а также запреты и </w:t>
      </w: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78023C" w:rsidRPr="00D03EDB" w:rsidRDefault="0078023C" w:rsidP="00001D5B">
      <w:pPr>
        <w:widowControl w:val="0"/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 w:rsidR="00C00F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C00F57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обязан:</w:t>
      </w:r>
    </w:p>
    <w:p w:rsidR="0053653D" w:rsidRPr="00D03EDB" w:rsidRDefault="00794008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соблюдать</w:t>
      </w:r>
      <w:r w:rsidR="0053653D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 о налогах и сборах;</w:t>
      </w:r>
    </w:p>
    <w:p w:rsidR="0053653D" w:rsidRPr="00D03EDB" w:rsidRDefault="0053653D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="007940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применение санкций в соответствии с законодательством о налогах и сборах;</w:t>
      </w:r>
    </w:p>
    <w:p w:rsidR="00E30398" w:rsidRPr="00D03EDB" w:rsidRDefault="0053653D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7940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камеральные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налоговые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проверки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(далее КНП)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налогоплательщиков, 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необходимости осуществляет мероприятия налогового контроля (далее – МНК),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согласно закрепленному диапазону</w:t>
      </w:r>
      <w:r w:rsidR="00E3039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3653D" w:rsidRPr="00D03EDB" w:rsidRDefault="00794008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</w:t>
      </w:r>
      <w:r w:rsidR="00E3039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прием реестра сведений по «нулевой» ставке НДС</w:t>
      </w:r>
      <w:r w:rsidR="0053653D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3653D" w:rsidRPr="00D03EDB" w:rsidRDefault="0053653D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7940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рекомендации, доведенные УФНС России по Краснодарскому краю по программному комплексу АСК НДС - 2;</w:t>
      </w:r>
    </w:p>
    <w:p w:rsidR="0053653D" w:rsidRPr="00D03EDB" w:rsidRDefault="0053653D" w:rsidP="00001D5B">
      <w:pPr>
        <w:widowControl w:val="0"/>
        <w:numPr>
          <w:ilvl w:val="0"/>
          <w:numId w:val="3"/>
        </w:numPr>
        <w:tabs>
          <w:tab w:val="left" w:pos="0"/>
          <w:tab w:val="left" w:pos="739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автоматизированном виде сопоставление данных отраженных в налоговой декларации по НДС в ПК «АСК НДС-2» в целях выявления противоречий и несоответствии между сведениями содержащихся в налоговой декларации;</w:t>
      </w:r>
    </w:p>
    <w:p w:rsidR="0053653D" w:rsidRPr="00D03EDB" w:rsidRDefault="0053653D" w:rsidP="00001D5B">
      <w:pPr>
        <w:widowControl w:val="0"/>
        <w:numPr>
          <w:ilvl w:val="0"/>
          <w:numId w:val="3"/>
        </w:numPr>
        <w:tabs>
          <w:tab w:val="left" w:pos="0"/>
          <w:tab w:val="left" w:pos="739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полный комплекс мероприятий при выявленных расхождениях, между сведениями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содержащи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 в налоговых декларациях;</w:t>
      </w:r>
    </w:p>
    <w:p w:rsidR="0053653D" w:rsidRPr="00D03EDB" w:rsidRDefault="0053653D" w:rsidP="00001D5B">
      <w:pPr>
        <w:widowControl w:val="0"/>
        <w:numPr>
          <w:ilvl w:val="0"/>
          <w:numId w:val="3"/>
        </w:numPr>
        <w:tabs>
          <w:tab w:val="left" w:pos="0"/>
          <w:tab w:val="left" w:pos="739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письма в другие налоговые органы при установленных фактах занижения базы Продавцом или завышени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сумм налогового вычета Покупателем;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оформля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результаты работы по устранению противоречий между сведениями об операциях, содержащихся в налоговой декларации по НДС, установленны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посредством программного комплекса АСК НДС-2, и направля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справки о результатах проведенных контрольных мероприятий не позднее 45 календарных дней с даты направления Требования о представлении пояснений (</w:t>
      </w:r>
      <w:proofErr w:type="spell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автотребований</w:t>
      </w:r>
      <w:proofErr w:type="spellEnd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);</w:t>
      </w:r>
    </w:p>
    <w:p w:rsidR="005831B8" w:rsidRPr="00D03EDB" w:rsidRDefault="005831B8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деклараций (расчетов), по которым в результате автоматизированного контроля не установлены ошибки (разногласия)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831B8" w:rsidRPr="00D03EDB" w:rsidRDefault="005831B8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деклараций, по которым требуется проведение мероприятий налогового контроля;</w:t>
      </w:r>
    </w:p>
    <w:p w:rsidR="005831B8" w:rsidRPr="00D03EDB" w:rsidRDefault="005831B8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оформл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аты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камеральной налоговой проверки;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еред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вать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сформированны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структурные подразделения инспекции, в функции которых входит направление документов налогоплательщикам по почте и вручение лично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онтроль соблюдения сроков проведения КНП, в том числе по декларациям (расчетам), имеющим признак «КНП без 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проведения МНК»;</w:t>
      </w:r>
    </w:p>
    <w:p w:rsidR="005831B8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онтроль своевременности проведения мероприятий налогового контроля (далее – МНК) в отношении деклараций (расчетов), по которым в результате автоматизированного контроля установлены нарушения (несоответствия, ошибки)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ществлять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онтроль за соблюдени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ем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сроков оформления результатов камеральных налоговых проверок;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деклараций по НДС с суммой налога, заявленной к возмещению, по которым в результате автоматизированного контроля не установлены ошибки (разногласия);</w:t>
      </w:r>
    </w:p>
    <w:p w:rsidR="005831B8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проведение камеральной налоговой проверки деклараций по НДС с суммой налога, заявленной к возмещению, при необходимости осуществл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налогового контроля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077FAB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проведение камеральных налоговых проверок правомерности возмещения входного НДС, обоснованности применения налогоплательщиком налоговой ставки 0 процентов и налоговых вычетов по НДС;</w:t>
      </w:r>
    </w:p>
    <w:p w:rsidR="00077FAB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осуществля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проведение мероприятий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ировать и систематизировать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полученны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FD6F56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ыполня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функции налогового администрирования в части контроля правильности и полноты исчисления и уплаты налогов, а также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c подсисте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мой «АСК НДС-2» в АИС «Налог-3»;</w:t>
      </w:r>
    </w:p>
    <w:p w:rsidR="005831B8" w:rsidRPr="00D03EDB" w:rsidRDefault="00F6032A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налогового контроля в соответствии с ст. </w:t>
      </w:r>
      <w:r w:rsidR="00B17D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31, 82,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86,</w:t>
      </w:r>
      <w:r w:rsidR="00B17D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88,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90, 92, 93, 93.1 Налогового кодекса РФ</w:t>
      </w:r>
      <w:r w:rsidR="00115D5E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15D5E" w:rsidRPr="00D03EDB" w:rsidRDefault="00115D5E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согласование сумм, подлежащих передаче в КРСБ;</w:t>
      </w:r>
    </w:p>
    <w:p w:rsidR="005831B8" w:rsidRPr="00D03EDB" w:rsidRDefault="00691719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формирование материалов для передачи в банк для приостановления операций по счетам в соответствии с </w:t>
      </w:r>
      <w:proofErr w:type="spellStart"/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пп</w:t>
      </w:r>
      <w:proofErr w:type="spellEnd"/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2 п. 3 ст. 76 НК РФ в случае непредставления налогоплательщиком квитанции о приеме уведомления по ТКС согласно п. 5.1 ст. 23 НК РФ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2D5F" w:rsidRPr="00D03EDB" w:rsidRDefault="00D05A08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запросы на получение информации о деятельности налогоплательщиков из внешних источников, информации от правоохранительных органов и других контролирующих органов и организаций;</w:t>
      </w:r>
    </w:p>
    <w:p w:rsidR="00B82D5F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 и направля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представлении документов (сведений) налогоплательщик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ам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со ст. 93 Налогового Кодекса Российской Федерации (далее - НК РФ);</w:t>
      </w:r>
    </w:p>
    <w:p w:rsidR="00B82D5F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представлении документов иным лицом (контрагентом), связанным с деятельностью проверяемого налогоплательщика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2D5F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поручени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другой налоговый орган о проведении встречной проверки контрагента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ст. 93.1 НК РФ;</w:t>
      </w:r>
    </w:p>
    <w:p w:rsidR="005927F0" w:rsidRPr="00D03EDB" w:rsidRDefault="00780034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стребовать 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вне рамок проверки в соотве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тствии со ст. 93.1 документы по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цепочкам контрагентов, с максимальными суммами и рисками путем направления соответствующих поручений и требований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927F0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8003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роводить 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необходимые допросы должностных лиц по наиболее рискованным контрагентам и операциям путем направления поручений, в налоговые органы, в которых состоят на учете контрагенты налогоплательщика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927F0" w:rsidRPr="00D03EDB" w:rsidRDefault="00780034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роводить 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необходимые осмотры по адресам регистрации и осуществления деятельности контрагентов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80034" w:rsidRPr="00D03EDB" w:rsidRDefault="00780034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запрашиват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 анализир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ова</w:t>
      </w: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банковские выписки налогоплательщиков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случае необходимости истребовать у банков информацию о лицах, имеющих право распоряжаться счетами налогоплательщика, сведения об IP-адресе по осуществлению доступа к системе "Банк-Клиент"; сведения о МАС-адресе, которому был сопоставлен IP-адрес; сведения о телефонном номере, который использовался для соединения с системой «Банк-Клиент»;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направлять поручения о проведении оперативных мероприятий и допросов должностных лиц или лиц, располагающих информацией о совершенной сделке, по месту постановки на налоговый учет налогоплательщиков- контрагентов, должностных лиц;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проверку обоснованности применения налогоплательщиком ставок налога и налоговых льгот в соответствии с законодательством о налогах и сборах в части налога на добавленную стоимость;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направлять налогоплательщикам уведомления о вызове его в налоговый орган в части налога на добавленную стоимость;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направлять мотивированные запросы в банк о представлении выписки по операциям и счетам налогоплательщика в соответствии с Методическими рекомендациями от 07.10.2002 № ЩС-14-24/74</w:t>
      </w:r>
      <w:r w:rsidRPr="00D03EDB">
        <w:rPr>
          <w:rFonts w:ascii="Times New Roman" w:hAnsi="Times New Roman" w:cs="Times New Roman"/>
          <w:sz w:val="24"/>
          <w:szCs w:val="24"/>
        </w:rPr>
        <w:t xml:space="preserve">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анализирует банковские выписки налогоплательщиков;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формировать и направлять налогоплательщикам письменные 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уведомления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требованием о представлении пояснений и внесении изменений;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составля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налоговых проверок и уведомля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налогоплательщиков о времени и месте рассмотрения материалов налоговой проверки в соответствии со ст. 100 НК РФ;</w:t>
      </w:r>
    </w:p>
    <w:p w:rsidR="00864465" w:rsidRPr="00D03EDB" w:rsidRDefault="00205AB4" w:rsidP="00001D5B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вруча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акты налоговых проверок в соответствии со ст. 100 НК РФ;</w:t>
      </w:r>
    </w:p>
    <w:p w:rsidR="00864465" w:rsidRPr="00D03EDB" w:rsidRDefault="00205AB4" w:rsidP="00001D5B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 не позднее </w:t>
      </w:r>
      <w:proofErr w:type="gramStart"/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срока</w:t>
      </w:r>
      <w:proofErr w:type="gramEnd"/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указанного в ст. 101 НК РФ по результатам рассмотрения материалов налоговых проверок в части налога на добавленную стоимость и акцизов: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  <w:tab w:val="left" w:pos="835"/>
        </w:tabs>
        <w:autoSpaceDE w:val="0"/>
        <w:autoSpaceDN w:val="0"/>
        <w:adjustRightInd w:val="0"/>
        <w:spacing w:before="5"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 привлечении к ответственности за совершение налогового правонарушения;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  <w:tab w:val="left" w:pos="97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2)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об отказе в привлечении к ответственности за совершение налогового правонарушения;</w:t>
      </w:r>
    </w:p>
    <w:p w:rsidR="00864465" w:rsidRPr="00D03EDB" w:rsidRDefault="00205AB4" w:rsidP="00001D5B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10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вруча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решения, принятые по результатам камеральных п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роверок налогоплательщикам (представителям налогоплательщиков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под расписку в соответствии со ст. 101 НК РФ;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передава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решения, принятые по результатам камеральных проверок в отдел общего и хозяйственного обеспечения для отправки налогоплательщикам (их представителям) заказными письмами в срок в соответствии со ст. 101 НК РФ;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протоколы об административном правонарушении в соответствии с требованиями КоАП РФ в части компетенции Отдела;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производит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налогоплательщиков для включения в план выездных на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логовых проверок и подготавлива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мотивированн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ые заключения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10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передава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заключения на проведение выездной налоговой проверки в отдел выездных налоговых проверок;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должностное лицо несет</w:t>
      </w:r>
      <w:r w:rsidR="007469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персональную ответственность за проведение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камеральных проверок (контрольных мероприятий) в соответствии с НК РФ;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полномочия, предоставленные Кодексом Российской Федерации об административных правонарушениях;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оперативный самоконтроль (</w:t>
      </w:r>
      <w:r w:rsidRPr="00D03EDB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QBE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-запросы);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требования безопасности конфиденциальной информации, хранит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документы и пе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редава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 их в архив, обеспечива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сохранность имущества;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и проведении совещаний, семинаров и ответов на письменные запросы налогоплательщиков;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установленной отчетности по предмету деятельности отдела (1-НДС, 2-НДС, 2-НК, 5-АЛ, 5-ВБР, 5-ЖМ,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5-НДПИ, 5-ПВ, 5-ТИ), представля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Управление установленную отчетность;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необходимых случаях выезжа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служебные командировки;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  <w:tab w:val="left" w:pos="816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поручения начальника Отдела, отданные в соответствии с его компетенцией;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  <w:tab w:val="left" w:pos="816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ечива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реализацию приказов ФНС России, Управления по обеспечению доступа к информационным, программным и аппаратным ресурсам Инспекции;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информационные ресурсы о налогоплательщиках представляют собой совокупность сведений, содержащихся как в электронной форме, так и на бумажных носителях. В электронной форме информация накапливается в государственных реестрах и иных информационных ресурсах, формируемых АИС «Налог-3», АИС «Налог-3» (АСК НДС-2), «ЭОД «Местный уровень», «ПК «Регион», Консультант плюс, </w:t>
      </w:r>
      <w:proofErr w:type="spellStart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Lotus</w:t>
      </w:r>
      <w:proofErr w:type="spellEnd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Notes</w:t>
      </w:r>
      <w:proofErr w:type="spellEnd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151E0" w:rsidRPr="00D03EDB" w:rsidRDefault="004C2878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80034"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использование Федеральных Информационных Ресурсов, сопровождаемых ФКУ "Налог-Сервис" ФНС России, не разглашать сведения о функционировании системы, порядке обеспечения безопасности при работе с услугой, а также иной конфиденциальной информации, ставшей известной в процессе исполнения служебных обязанностей;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 xml:space="preserve">- осуществлять использование Федеральных Информационных Ресурсов, сопровождаемых ФКУ "Налог-Сервис" ФНС России, не разглашает сведения о функционировании системы, порядке обеспечения безопасности при работе с услугой, а </w:t>
      </w:r>
      <w:r w:rsidRPr="00D03EDB">
        <w:rPr>
          <w:rFonts w:ascii="Times New Roman" w:hAnsi="Times New Roman" w:cs="Times New Roman"/>
          <w:sz w:val="24"/>
          <w:szCs w:val="24"/>
        </w:rPr>
        <w:lastRenderedPageBreak/>
        <w:t>также иной конфиденциальной информации, ставшей известной в процессе исполнения служебных обязанностей;</w:t>
      </w:r>
    </w:p>
    <w:p w:rsidR="00783E17" w:rsidRPr="00D03EDB" w:rsidRDefault="00783E17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сбор и анализ информации об отобранных налогоплательщиках и сбор всей недостающей информации с целью подтверждения заявленных налоговых вычетов по НДС, рассматривать вопрос целесообразности доначисления сумм налога к уплате в бюджет в случае, если налогоплательщик отказался добровольно уточнить свои налоговые обязательства по НДС при выявлении расхождений;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осуществлять сбор и анализ информации в отношении сделок налогоплательщиков, предоставивших налоговые декларации по НДС с суммой к возмещению из бюджета;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-исследовать внешнеторговые контракты, проводить анализ грузовых таможенных деклараций и товаросопроводительных документов на предмет проставления отметок Федеральной таможенной службой по Внешнеэкономической деятельности;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при проведении мероприятий налогового контроля осуществлять проверку налогоплательщиков на наличие лицензируемых видов деятельности;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осуществлять сбор и анализ информации в отношении контрагентов налогоплательщиков с целью выявления «</w:t>
      </w:r>
      <w:proofErr w:type="spellStart"/>
      <w:r w:rsidRPr="00D03EDB">
        <w:rPr>
          <w:rFonts w:ascii="Times New Roman" w:hAnsi="Times New Roman" w:cs="Times New Roman"/>
          <w:sz w:val="24"/>
          <w:szCs w:val="24"/>
        </w:rPr>
        <w:t>обнальных</w:t>
      </w:r>
      <w:proofErr w:type="spellEnd"/>
      <w:r w:rsidRPr="00D03EDB">
        <w:rPr>
          <w:rFonts w:ascii="Times New Roman" w:hAnsi="Times New Roman" w:cs="Times New Roman"/>
          <w:sz w:val="24"/>
          <w:szCs w:val="24"/>
        </w:rPr>
        <w:t xml:space="preserve"> площадок» и «площадок», формирующих мнимые налоговые вычеты по НДС;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при проведении мероприятий налогового контроля проводить контроль корректности заявленного адреса места нахождения контрагентов проверяемого налогоплательщика;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при проведении мероприятий налогового контроля проводить мониторинг сведений о доходах физических лиц-работников контрагентов и проверяемого налогоплательщика с целью выявления взаимозависимых лиц;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 xml:space="preserve">- при проведении мероприятий налогового контроля проводить анализ реальности существования транспортных средств, указанных в товарно-транспортных накладных налогоплательщика, а </w:t>
      </w:r>
      <w:proofErr w:type="gramStart"/>
      <w:r w:rsidRPr="00D03ED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D03EDB">
        <w:rPr>
          <w:rFonts w:ascii="Times New Roman" w:hAnsi="Times New Roman" w:cs="Times New Roman"/>
          <w:sz w:val="24"/>
          <w:szCs w:val="24"/>
        </w:rPr>
        <w:t xml:space="preserve"> подтверждать (или опровергать) право собственности владельца транспортного средства;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проводить мониторинг корректности информации, в отношении принятых решений о приостановлении операций по счетам налогоплательщиков;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hAnsi="Times New Roman" w:cs="Times New Roman"/>
          <w:sz w:val="24"/>
          <w:szCs w:val="24"/>
        </w:rPr>
        <w:t>- проводить мониторинг информации в отношении налогоплательщиков с целью осуществления валютного контроля</w:t>
      </w: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831B8" w:rsidRPr="00D03EDB" w:rsidRDefault="005831B8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</w:t>
      </w:r>
      <w:r w:rsidR="009164F3"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82D5F" w:rsidRPr="00D03EDB" w:rsidRDefault="009164F3" w:rsidP="00001D5B">
      <w:pPr>
        <w:widowControl w:val="0"/>
        <w:numPr>
          <w:ilvl w:val="0"/>
          <w:numId w:val="7"/>
        </w:numPr>
        <w:tabs>
          <w:tab w:val="left" w:pos="0"/>
          <w:tab w:val="left" w:pos="94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82D5F" w:rsidRPr="00D03EDB" w:rsidRDefault="009164F3" w:rsidP="00001D5B">
      <w:pPr>
        <w:widowControl w:val="0"/>
        <w:numPr>
          <w:ilvl w:val="0"/>
          <w:numId w:val="7"/>
        </w:numPr>
        <w:tabs>
          <w:tab w:val="left" w:pos="0"/>
          <w:tab w:val="left" w:pos="94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 обязанностей, запретов, требований к служебному поведению государственных гражданских служащих, определенных статьями 15, 17,18 Федерального закона от 27 июля 2004 года № 79-ФЗ «О государственной гражданской службе Российской Федерации»;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реализацию положений Федерального закона от 25.12.2008 г. № 273-ФЗ «О противодействии коррупции», в том числе:</w:t>
      </w:r>
    </w:p>
    <w:p w:rsidR="00B82D5F" w:rsidRPr="00D03EDB" w:rsidRDefault="00B82D5F" w:rsidP="00001D5B">
      <w:pPr>
        <w:tabs>
          <w:tab w:val="left" w:pos="0"/>
          <w:tab w:val="left" w:pos="95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proofErr w:type="gramEnd"/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уведомля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представителя нанимате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ля, органы прокуратуры или иные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государственные органы обо всех случаях обращени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к нему каких либо лиц в целях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склонения его к совершению коррупционных правонарушений;</w:t>
      </w:r>
    </w:p>
    <w:p w:rsidR="00B82D5F" w:rsidRPr="00D03EDB" w:rsidRDefault="00B82D5F" w:rsidP="00001D5B">
      <w:pPr>
        <w:tabs>
          <w:tab w:val="left" w:pos="0"/>
          <w:tab w:val="left" w:pos="95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proofErr w:type="gramEnd"/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уведомля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письменной форме своего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непосредственного начальника о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возникшем конфликте интересов или о возможности ег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возникновения, как только ему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станет об этом известно;</w:t>
      </w:r>
    </w:p>
    <w:p w:rsidR="00B82D5F" w:rsidRPr="00D03EDB" w:rsidRDefault="00B82D5F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целях обеспечения эффективности работы Отдела своевременно и добросовестно, на высоком 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профессиональном уровне исполня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должностные обязанности в соответствии с настоящим Регламентом;</w:t>
      </w:r>
    </w:p>
    <w:p w:rsidR="00B82D5F" w:rsidRPr="00D03EDB" w:rsidRDefault="00B82D5F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 исполнении д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олжностных обязанностей соблюда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права и законные интересы граждан и организаций;</w:t>
      </w:r>
    </w:p>
    <w:p w:rsidR="00B82D5F" w:rsidRPr="00D03EDB" w:rsidRDefault="0077401B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взаимодействова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другими государственными органами для решения вопросов, входящих в его компетенцию;</w:t>
      </w:r>
    </w:p>
    <w:p w:rsidR="00B82D5F" w:rsidRPr="00D03EDB" w:rsidRDefault="00B82D5F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проходит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повышение квалификации не реже одного раза в три г</w:t>
      </w:r>
      <w:r w:rsidR="00C0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ода в имеющих государственную «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аккредитацию образовательных учреждениях высшего профессионального образования;</w:t>
      </w:r>
    </w:p>
    <w:p w:rsidR="00B82D5F" w:rsidRPr="00D03EDB" w:rsidRDefault="00B82D5F" w:rsidP="00001D5B">
      <w:pPr>
        <w:tabs>
          <w:tab w:val="left" w:pos="0"/>
          <w:tab w:val="left" w:pos="787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установленные правила публичных выступлений и предоставления служебной информации;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допуска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конфликтных ситуаций, способных нанести ущерб его репутации или авторитету Инспекции;</w:t>
      </w:r>
    </w:p>
    <w:p w:rsidR="00B82D5F" w:rsidRPr="00D03EDB" w:rsidRDefault="00B82D5F" w:rsidP="00001D5B">
      <w:pPr>
        <w:tabs>
          <w:tab w:val="left" w:pos="0"/>
          <w:tab w:val="left" w:pos="79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беречь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173D7D" w:rsidRPr="00D03EDB" w:rsidRDefault="00173D7D" w:rsidP="00001D5B">
      <w:pPr>
        <w:tabs>
          <w:tab w:val="left" w:pos="0"/>
          <w:tab w:val="left" w:pos="79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обеспечивать сохранность служебного удостоверения;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служебный распорядок Инспекции;</w:t>
      </w:r>
    </w:p>
    <w:p w:rsidR="00B82D5F" w:rsidRPr="00D03EDB" w:rsidRDefault="00B82D5F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сохранность номерных гербовых бланков и правильность их использования;</w:t>
      </w:r>
    </w:p>
    <w:p w:rsidR="00115D5E" w:rsidRPr="00D03EDB" w:rsidRDefault="00B82D5F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защиту персональных данных граждан от их неправомерного использования и утраты</w:t>
      </w:r>
      <w:r w:rsidR="00115D5E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DA0373" w:rsidRPr="00D03EDB" w:rsidRDefault="00115D5E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нализ сведений, содержащихся в журнале работы с недостоверными сведениями</w:t>
      </w:r>
      <w:r w:rsidR="00DA0373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2D5F" w:rsidRPr="00D03EDB" w:rsidRDefault="00DA0373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нализ сведений о налогоплательщиках, содержащихся в журнале о предстоящих изменениях;</w:t>
      </w:r>
    </w:p>
    <w:p w:rsidR="00D53196" w:rsidRPr="00D03EDB" w:rsidRDefault="00D53196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корректировки начислений в КРСБ через налоговую декларацию по НДС;</w:t>
      </w:r>
    </w:p>
    <w:p w:rsidR="00D93E2E" w:rsidRPr="00D03EDB" w:rsidRDefault="00D93E2E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</w:t>
      </w:r>
      <w:r w:rsidR="007D0C1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ествлять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мероприятий валютного контроля;</w:t>
      </w:r>
    </w:p>
    <w:p w:rsidR="009D60B6" w:rsidRPr="00D03EDB" w:rsidRDefault="007D0C16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</w:t>
      </w:r>
      <w:r w:rsidR="009D60B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контрол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9D60B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сведений </w:t>
      </w:r>
      <w:r w:rsidR="00A4719D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согласий на признание части сведений, составляющих </w:t>
      </w:r>
      <w:r w:rsidR="00783E17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налоговую тайну, общедоступными</w:t>
      </w:r>
      <w:r w:rsidR="007D7D67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D7D67" w:rsidRPr="00746908" w:rsidRDefault="007D7D67" w:rsidP="00001D5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B82D5F" w:rsidRPr="00746908" w:rsidRDefault="007D0C16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-выходить с предложениями к начальнику Отдела, направленными</w:t>
      </w:r>
      <w:r w:rsidR="00B82D5F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улучшение работы Отдела;</w:t>
      </w:r>
    </w:p>
    <w:p w:rsidR="00B82D5F" w:rsidRPr="00746908" w:rsidRDefault="007D0C16" w:rsidP="00001D5B">
      <w:pPr>
        <w:widowControl w:val="0"/>
        <w:numPr>
          <w:ilvl w:val="0"/>
          <w:numId w:val="8"/>
        </w:numPr>
        <w:tabs>
          <w:tab w:val="left" w:pos="0"/>
          <w:tab w:val="left" w:pos="763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получа</w:t>
      </w:r>
      <w:r w:rsidR="00B82D5F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установленном порядке от других структурных подразделений Инспекции,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B82D5F" w:rsidRPr="00746908" w:rsidRDefault="00B82D5F" w:rsidP="00001D5B">
      <w:pPr>
        <w:widowControl w:val="0"/>
        <w:numPr>
          <w:ilvl w:val="0"/>
          <w:numId w:val="8"/>
        </w:numPr>
        <w:tabs>
          <w:tab w:val="left" w:pos="0"/>
          <w:tab w:val="left" w:pos="763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докладыв</w:t>
      </w:r>
      <w:r w:rsidR="007D0C16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D0C16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начальнику Отдела обо всех выявленных недостатках в пределах своей компетенции;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доступ в установленном порядке к сведениям, составляющим государственную тайну;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знакомиться с отзывами о своей профессиональной деятельности и другими документами до внесения их в его личное дело, материалами личного дела, а </w:t>
      </w:r>
      <w:proofErr w:type="gramStart"/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 же</w:t>
      </w:r>
      <w:proofErr w:type="gramEnd"/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приобщение к личному делу его письменных объяснений и других документов и материалов;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осуществлять защиту сведений о себе;</w:t>
      </w:r>
    </w:p>
    <w:p w:rsidR="00B82D5F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иные права, предусмотренные Положением об Инспекции, иными нормативными актами.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Управления 18 мая 2011 г.,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0E7F54" w:rsidRPr="00746908" w:rsidRDefault="000E7F54" w:rsidP="00001D5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Calibri" w:hAnsi="Times New Roman" w:cs="Times New Roman"/>
          <w:sz w:val="24"/>
          <w:szCs w:val="24"/>
        </w:rPr>
        <w:t>- за неисполнение или ненадлежащее исполнение возложенных на него должностных обязанностей;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имущественный ущерб, причиненный по его вине;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нарушение Кодекса этики и служеб</w:t>
      </w:r>
      <w:r w:rsidR="002358E4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поведения государственных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гражданских служащих Федеральной налоговой службы;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55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</w:t>
      </w:r>
      <w:r w:rsidR="002358E4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тей, предусмотренных настоящим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Calibri" w:hAnsi="Times New Roman" w:cs="Times New Roman"/>
          <w:sz w:val="24"/>
          <w:szCs w:val="24"/>
        </w:rPr>
        <w:t>- за снижение эффективности коллективного труда;</w:t>
      </w:r>
    </w:p>
    <w:p w:rsidR="000E7F54" w:rsidRPr="00746908" w:rsidRDefault="000E7F54" w:rsidP="000E7F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2D5F" w:rsidRPr="00746908" w:rsidRDefault="00B82D5F" w:rsidP="00B82D5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Pr="006A7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6A7056" w:rsidRPr="006A7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вправе или обязан самостоятельно принимать </w:t>
      </w:r>
      <w:r w:rsidR="00374634"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управленческие и иные 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</w:t>
      </w:r>
    </w:p>
    <w:p w:rsidR="002358E4" w:rsidRPr="00746908" w:rsidRDefault="002358E4" w:rsidP="00235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Pr="00746908">
        <w:rPr>
          <w:rFonts w:ascii="Times New Roman" w:eastAsia="Calibri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поручений начальника Отдела;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положениями об Инспекции, об Отделе, иными нормативными актами.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информирования вышестоящего начальника для принятия им соответствующего решения;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проверки документов и при необходимости возвращения их на переоформление;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Отделе.</w:t>
      </w:r>
    </w:p>
    <w:p w:rsidR="002358E4" w:rsidRPr="00746908" w:rsidRDefault="002358E4" w:rsidP="002358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V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Перечень вопросов, по 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6A7056" w:rsidRPr="006A7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решений по текущим вопросам, входящим в компетенцию Отдела;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оперативной текущей работы по обеспечению различных видов сбора и формирования информации.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положений об Отделе, Инспекции;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руководства Инспекции.</w:t>
      </w:r>
    </w:p>
    <w:p w:rsidR="002358E4" w:rsidRPr="00746908" w:rsidRDefault="002358E4" w:rsidP="002358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Сроки и процедуры подготовки, рас</w:t>
      </w:r>
      <w:r w:rsidR="00374634"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смотрения, порядок согласования</w:t>
      </w:r>
    </w:p>
    <w:p w:rsidR="00552E8D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принятия проектов решений по замещаемой должности</w:t>
      </w: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52E8D" w:rsidRDefault="00552E8D" w:rsidP="002358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служебного взаимодействия</w:t>
      </w:r>
    </w:p>
    <w:p w:rsidR="002358E4" w:rsidRPr="00746908" w:rsidRDefault="002358E4" w:rsidP="002358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74690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8" w:history="1">
        <w:r w:rsidRPr="0074690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469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</w:t>
      </w:r>
      <w:r w:rsidR="0055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9" w:history="1">
        <w:r w:rsidRPr="0074690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B82D5F" w:rsidRPr="00746908" w:rsidRDefault="00B82D5F" w:rsidP="00B82D5F">
      <w:pPr>
        <w:pStyle w:val="Style2"/>
        <w:widowControl/>
        <w:spacing w:before="34"/>
        <w:ind w:left="216"/>
        <w:rPr>
          <w:rStyle w:val="FontStyle11"/>
          <w:sz w:val="24"/>
          <w:szCs w:val="24"/>
        </w:rPr>
      </w:pP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VIII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Перечень государственных услуг, оказываемых гражданам и организациям</w:t>
      </w: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соответствии с административным регламентом</w:t>
      </w:r>
    </w:p>
    <w:p w:rsidR="00374634" w:rsidRPr="00746908" w:rsidRDefault="00374634" w:rsidP="00374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8023C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организационное обеспечение оказания следующих видов государственных услуг:</w:t>
      </w:r>
    </w:p>
    <w:p w:rsidR="00B82D5F" w:rsidRPr="00746908" w:rsidRDefault="00B82D5F" w:rsidP="00B82D5F">
      <w:pPr>
        <w:autoSpaceDE w:val="0"/>
        <w:autoSpaceDN w:val="0"/>
        <w:adjustRightInd w:val="0"/>
        <w:spacing w:before="5" w:after="0" w:line="274" w:lineRule="exact"/>
        <w:ind w:firstLine="57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B82D5F" w:rsidRPr="00746908" w:rsidRDefault="00B82D5F" w:rsidP="00B82D5F">
      <w:pPr>
        <w:autoSpaceDE w:val="0"/>
        <w:autoSpaceDN w:val="0"/>
        <w:adjustRightInd w:val="0"/>
        <w:spacing w:after="0" w:line="274" w:lineRule="exact"/>
        <w:ind w:firstLine="56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82D5F" w:rsidRPr="00746908" w:rsidRDefault="00B82D5F" w:rsidP="00B82D5F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IX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Показатели эффективности и результативности профессиональной</w:t>
      </w: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служебной деятельности</w:t>
      </w:r>
    </w:p>
    <w:p w:rsidR="00374634" w:rsidRPr="00746908" w:rsidRDefault="00374634" w:rsidP="00374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Calibri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6A70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6A7056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- осознанию ответственности за последствия своих действий.</w:t>
      </w:r>
    </w:p>
    <w:p w:rsidR="0078023C" w:rsidRPr="0078023C" w:rsidRDefault="0078023C" w:rsidP="00780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C2E" w:rsidRDefault="001D7C2E" w:rsidP="00377F5B">
      <w:pPr>
        <w:autoSpaceDE w:val="0"/>
        <w:autoSpaceDN w:val="0"/>
        <w:adjustRightInd w:val="0"/>
        <w:spacing w:after="0" w:line="547" w:lineRule="exact"/>
        <w:jc w:val="both"/>
        <w:rPr>
          <w:rFonts w:eastAsia="Times New Roman"/>
        </w:rPr>
      </w:pPr>
    </w:p>
    <w:sectPr w:rsidR="001D7C2E" w:rsidSect="00377F5B">
      <w:headerReference w:type="default" r:id="rId10"/>
      <w:footerReference w:type="default" r:id="rId11"/>
      <w:headerReference w:type="first" r:id="rId12"/>
      <w:pgSz w:w="11906" w:h="16838"/>
      <w:pgMar w:top="709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204" w:rsidRDefault="008F4204">
      <w:pPr>
        <w:spacing w:after="0" w:line="240" w:lineRule="auto"/>
      </w:pPr>
      <w:r>
        <w:separator/>
      </w:r>
    </w:p>
  </w:endnote>
  <w:endnote w:type="continuationSeparator" w:id="0">
    <w:p w:rsidR="008F4204" w:rsidRDefault="008F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465" w:rsidRDefault="00864465">
    <w:pPr>
      <w:pStyle w:val="a9"/>
      <w:jc w:val="center"/>
    </w:pPr>
  </w:p>
  <w:p w:rsidR="00864465" w:rsidRDefault="008644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204" w:rsidRDefault="008F4204">
      <w:pPr>
        <w:spacing w:after="0" w:line="240" w:lineRule="auto"/>
      </w:pPr>
      <w:r>
        <w:separator/>
      </w:r>
    </w:p>
  </w:footnote>
  <w:footnote w:type="continuationSeparator" w:id="0">
    <w:p w:rsidR="008F4204" w:rsidRDefault="008F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8038220"/>
      <w:docPartObj>
        <w:docPartGallery w:val="Page Numbers (Top of Page)"/>
        <w:docPartUnique/>
      </w:docPartObj>
    </w:sdtPr>
    <w:sdtEndPr/>
    <w:sdtContent>
      <w:p w:rsidR="00864465" w:rsidRDefault="008644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306">
          <w:rPr>
            <w:noProof/>
          </w:rPr>
          <w:t>14</w:t>
        </w:r>
        <w:r>
          <w:fldChar w:fldCharType="end"/>
        </w:r>
      </w:p>
    </w:sdtContent>
  </w:sdt>
  <w:p w:rsidR="00864465" w:rsidRDefault="00864465">
    <w:pPr>
      <w:pStyle w:val="Style1"/>
      <w:widowControl/>
      <w:ind w:left="4646"/>
      <w:jc w:val="both"/>
      <w:rPr>
        <w:rStyle w:val="FontStyle1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465" w:rsidRDefault="00864465">
    <w:pPr>
      <w:pStyle w:val="a7"/>
      <w:jc w:val="center"/>
    </w:pPr>
  </w:p>
  <w:p w:rsidR="00864465" w:rsidRDefault="008644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8784398"/>
    <w:lvl w:ilvl="0">
      <w:numFmt w:val="bullet"/>
      <w:lvlText w:val="*"/>
      <w:lvlJc w:val="left"/>
    </w:lvl>
  </w:abstractNum>
  <w:abstractNum w:abstractNumId="1" w15:restartNumberingAfterBreak="0">
    <w:nsid w:val="386C4861"/>
    <w:multiLevelType w:val="hybridMultilevel"/>
    <w:tmpl w:val="9964FDA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9503C"/>
    <w:multiLevelType w:val="singleLevel"/>
    <w:tmpl w:val="2DBAB332"/>
    <w:lvl w:ilvl="0">
      <w:start w:val="7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DF5FE0"/>
    <w:multiLevelType w:val="hybridMultilevel"/>
    <w:tmpl w:val="02C6D4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53D"/>
    <w:rsid w:val="00001D5B"/>
    <w:rsid w:val="000243E2"/>
    <w:rsid w:val="00045306"/>
    <w:rsid w:val="00052673"/>
    <w:rsid w:val="00076C24"/>
    <w:rsid w:val="00077FAB"/>
    <w:rsid w:val="000C4EA5"/>
    <w:rsid w:val="000D2D5B"/>
    <w:rsid w:val="000E7F54"/>
    <w:rsid w:val="000F0D62"/>
    <w:rsid w:val="00115D5E"/>
    <w:rsid w:val="00121C59"/>
    <w:rsid w:val="00171B13"/>
    <w:rsid w:val="00173270"/>
    <w:rsid w:val="00173D7D"/>
    <w:rsid w:val="00195CFD"/>
    <w:rsid w:val="001D137F"/>
    <w:rsid w:val="001D7C2E"/>
    <w:rsid w:val="001E27AB"/>
    <w:rsid w:val="00205AB4"/>
    <w:rsid w:val="002066F0"/>
    <w:rsid w:val="002151E0"/>
    <w:rsid w:val="002358E4"/>
    <w:rsid w:val="002476EC"/>
    <w:rsid w:val="0028036E"/>
    <w:rsid w:val="002F7156"/>
    <w:rsid w:val="00310F18"/>
    <w:rsid w:val="00327170"/>
    <w:rsid w:val="00336C8F"/>
    <w:rsid w:val="00340FED"/>
    <w:rsid w:val="003500C5"/>
    <w:rsid w:val="003607E5"/>
    <w:rsid w:val="00374634"/>
    <w:rsid w:val="003758CB"/>
    <w:rsid w:val="00377F5B"/>
    <w:rsid w:val="003C14BD"/>
    <w:rsid w:val="00420937"/>
    <w:rsid w:val="00432609"/>
    <w:rsid w:val="00483B43"/>
    <w:rsid w:val="00484480"/>
    <w:rsid w:val="00486303"/>
    <w:rsid w:val="004A7A8D"/>
    <w:rsid w:val="004C2878"/>
    <w:rsid w:val="004F16B3"/>
    <w:rsid w:val="00512F55"/>
    <w:rsid w:val="0052142B"/>
    <w:rsid w:val="00524012"/>
    <w:rsid w:val="00527536"/>
    <w:rsid w:val="0053653D"/>
    <w:rsid w:val="00552E8D"/>
    <w:rsid w:val="005537F7"/>
    <w:rsid w:val="005619C0"/>
    <w:rsid w:val="005831B8"/>
    <w:rsid w:val="005927F0"/>
    <w:rsid w:val="0061435B"/>
    <w:rsid w:val="006524F4"/>
    <w:rsid w:val="00681FA5"/>
    <w:rsid w:val="00691719"/>
    <w:rsid w:val="0069680E"/>
    <w:rsid w:val="006A7056"/>
    <w:rsid w:val="006C5031"/>
    <w:rsid w:val="0072559F"/>
    <w:rsid w:val="00740BD5"/>
    <w:rsid w:val="00746908"/>
    <w:rsid w:val="0075778E"/>
    <w:rsid w:val="0077401B"/>
    <w:rsid w:val="00780034"/>
    <w:rsid w:val="0078023C"/>
    <w:rsid w:val="00783E17"/>
    <w:rsid w:val="00794008"/>
    <w:rsid w:val="007C1394"/>
    <w:rsid w:val="007C62B2"/>
    <w:rsid w:val="007D0C16"/>
    <w:rsid w:val="007D7D67"/>
    <w:rsid w:val="007E2F22"/>
    <w:rsid w:val="008121B1"/>
    <w:rsid w:val="00837C96"/>
    <w:rsid w:val="00864465"/>
    <w:rsid w:val="0087334D"/>
    <w:rsid w:val="0088339C"/>
    <w:rsid w:val="008B24E0"/>
    <w:rsid w:val="008D2BD2"/>
    <w:rsid w:val="008F4204"/>
    <w:rsid w:val="0091344D"/>
    <w:rsid w:val="009164F3"/>
    <w:rsid w:val="00942EAC"/>
    <w:rsid w:val="00960BA3"/>
    <w:rsid w:val="009A6DE5"/>
    <w:rsid w:val="009D4854"/>
    <w:rsid w:val="009D60B6"/>
    <w:rsid w:val="009F3366"/>
    <w:rsid w:val="00A451A8"/>
    <w:rsid w:val="00A4719D"/>
    <w:rsid w:val="00A66F54"/>
    <w:rsid w:val="00A7150B"/>
    <w:rsid w:val="00AB4121"/>
    <w:rsid w:val="00AB7CED"/>
    <w:rsid w:val="00AE3271"/>
    <w:rsid w:val="00AF7E70"/>
    <w:rsid w:val="00B17D16"/>
    <w:rsid w:val="00B624FE"/>
    <w:rsid w:val="00B63990"/>
    <w:rsid w:val="00B82D5F"/>
    <w:rsid w:val="00BA61B5"/>
    <w:rsid w:val="00BC227B"/>
    <w:rsid w:val="00BE7B4E"/>
    <w:rsid w:val="00BF6F15"/>
    <w:rsid w:val="00C00F57"/>
    <w:rsid w:val="00C264DB"/>
    <w:rsid w:val="00D03EDB"/>
    <w:rsid w:val="00D05A08"/>
    <w:rsid w:val="00D14BBD"/>
    <w:rsid w:val="00D53196"/>
    <w:rsid w:val="00D56958"/>
    <w:rsid w:val="00D93E2E"/>
    <w:rsid w:val="00DA0373"/>
    <w:rsid w:val="00DA6B50"/>
    <w:rsid w:val="00DB622B"/>
    <w:rsid w:val="00DC60EB"/>
    <w:rsid w:val="00DE5C5A"/>
    <w:rsid w:val="00DF150E"/>
    <w:rsid w:val="00E100A2"/>
    <w:rsid w:val="00E1790F"/>
    <w:rsid w:val="00E30398"/>
    <w:rsid w:val="00E34406"/>
    <w:rsid w:val="00E51289"/>
    <w:rsid w:val="00EE62EC"/>
    <w:rsid w:val="00F35752"/>
    <w:rsid w:val="00F6032A"/>
    <w:rsid w:val="00F845AC"/>
    <w:rsid w:val="00FB3CDC"/>
    <w:rsid w:val="00FD34C9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20726B8-F9DD-4A46-94E1-6E3ABD5A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82D5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82D5F"/>
    <w:pPr>
      <w:widowControl w:val="0"/>
      <w:autoSpaceDE w:val="0"/>
      <w:autoSpaceDN w:val="0"/>
      <w:adjustRightInd w:val="0"/>
      <w:spacing w:after="0" w:line="283" w:lineRule="exact"/>
      <w:ind w:firstLine="5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82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82D5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B82D5F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B82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D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2D5F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681FA5"/>
  </w:style>
  <w:style w:type="paragraph" w:styleId="a7">
    <w:name w:val="header"/>
    <w:basedOn w:val="a"/>
    <w:link w:val="a8"/>
    <w:uiPriority w:val="99"/>
    <w:unhideWhenUsed/>
    <w:rsid w:val="0068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FA5"/>
  </w:style>
  <w:style w:type="paragraph" w:styleId="a9">
    <w:name w:val="footer"/>
    <w:basedOn w:val="a"/>
    <w:link w:val="aa"/>
    <w:uiPriority w:val="99"/>
    <w:unhideWhenUsed/>
    <w:rsid w:val="0068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FA5"/>
  </w:style>
  <w:style w:type="character" w:styleId="ab">
    <w:name w:val="Hyperlink"/>
    <w:basedOn w:val="a0"/>
    <w:uiPriority w:val="99"/>
    <w:unhideWhenUsed/>
    <w:rsid w:val="00960BA3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E17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790F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6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6294</Words>
  <Characters>35881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Маматпаяз Кызы Айтурган</dc:creator>
  <cp:keywords/>
  <dc:description/>
  <cp:lastModifiedBy>Добренчук Мария Олеговна</cp:lastModifiedBy>
  <cp:revision>6</cp:revision>
  <cp:lastPrinted>2021-12-27T09:34:00Z</cp:lastPrinted>
  <dcterms:created xsi:type="dcterms:W3CDTF">2021-12-27T08:52:00Z</dcterms:created>
  <dcterms:modified xsi:type="dcterms:W3CDTF">2021-12-27T09:56:00Z</dcterms:modified>
</cp:coreProperties>
</file>